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技术商务要求</w:t>
      </w:r>
    </w:p>
    <w:p>
      <w:pPr>
        <w:spacing w:line="560" w:lineRule="exact"/>
        <w:ind w:firstLine="643" w:firstLineChars="200"/>
        <w:jc w:val="left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需执行的标准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国家相关标准：1.保险许可证应具有财产保险业资格；2.符合银保监会相关标准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其他标准：交强险保险费按照《机动车交通事故责任强制保险条例》及《中国银保监会关于调整交强险责任限额和费率浮动系数的公告》的有关规定执行；商车险按照《中国银保监会关于印发实施车险综合改革指导意见的通知》、中国保险行业协会机动车商业保险示范条款（2020 版）、中国保险行业协会特种车商业保险示范条款（2020版）等有关规定执行。</w:t>
      </w:r>
    </w:p>
    <w:p>
      <w:pPr>
        <w:spacing w:line="560" w:lineRule="exact"/>
        <w:ind w:firstLine="643" w:firstLineChars="200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b/>
          <w:bCs/>
          <w:sz w:val="32"/>
          <w:szCs w:val="32"/>
        </w:rPr>
        <w:t>技术要求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i w:val="0"/>
          <w:iCs/>
          <w:sz w:val="32"/>
          <w:szCs w:val="32"/>
          <w:u w:val="none"/>
        </w:rPr>
      </w:pPr>
      <w:r>
        <w:rPr>
          <w:rFonts w:hint="eastAsia" w:ascii="仿宋" w:hAnsi="仿宋" w:eastAsia="仿宋"/>
          <w:i w:val="0"/>
          <w:iCs/>
          <w:sz w:val="32"/>
          <w:szCs w:val="32"/>
          <w:u w:val="none"/>
          <w:lang w:eastAsia="zh-CN"/>
        </w:rPr>
        <w:t>（</w:t>
      </w:r>
      <w:r>
        <w:rPr>
          <w:rFonts w:hint="eastAsia" w:ascii="仿宋" w:hAnsi="仿宋" w:eastAsia="仿宋"/>
          <w:i w:val="0"/>
          <w:iCs/>
          <w:sz w:val="32"/>
          <w:szCs w:val="32"/>
          <w:u w:val="none"/>
          <w:lang w:val="en-US" w:eastAsia="zh-CN"/>
        </w:rPr>
        <w:t>1</w:t>
      </w:r>
      <w:r>
        <w:rPr>
          <w:rFonts w:hint="eastAsia" w:ascii="仿宋" w:hAnsi="仿宋" w:eastAsia="仿宋"/>
          <w:i w:val="0"/>
          <w:iCs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/>
          <w:i w:val="0"/>
          <w:iCs/>
          <w:sz w:val="32"/>
          <w:szCs w:val="32"/>
          <w:u w:val="none"/>
        </w:rPr>
        <w:t>服务标准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i w:val="0"/>
          <w:iCs/>
          <w:sz w:val="32"/>
          <w:szCs w:val="32"/>
          <w:u w:val="none"/>
        </w:rPr>
      </w:pPr>
      <w:r>
        <w:rPr>
          <w:rFonts w:hint="eastAsia" w:ascii="汉仪书宋二S" w:hAnsi="汉仪书宋二S" w:eastAsia="汉仪书宋二S" w:cs="汉仪书宋二S"/>
          <w:i w:val="0"/>
          <w:iCs/>
          <w:sz w:val="32"/>
          <w:szCs w:val="32"/>
          <w:u w:val="none"/>
        </w:rPr>
        <w:t>①</w:t>
      </w:r>
      <w:r>
        <w:rPr>
          <w:rFonts w:hint="eastAsia" w:ascii="仿宋" w:hAnsi="仿宋" w:eastAsia="仿宋"/>
          <w:i w:val="0"/>
          <w:iCs/>
          <w:sz w:val="32"/>
          <w:szCs w:val="32"/>
          <w:u w:val="none"/>
        </w:rPr>
        <w:t>承保服务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i w:val="0"/>
          <w:iCs/>
          <w:sz w:val="32"/>
          <w:szCs w:val="32"/>
          <w:u w:val="none"/>
        </w:rPr>
      </w:pPr>
      <w:r>
        <w:rPr>
          <w:rFonts w:hint="eastAsia" w:ascii="仿宋" w:hAnsi="仿宋" w:eastAsia="仿宋"/>
          <w:i w:val="0"/>
          <w:iCs/>
          <w:sz w:val="32"/>
          <w:szCs w:val="32"/>
          <w:u w:val="none"/>
          <w:lang w:val="en-US" w:eastAsia="zh-CN"/>
        </w:rPr>
        <w:t>1</w:t>
      </w:r>
      <w:r>
        <w:rPr>
          <w:rFonts w:hint="eastAsia" w:ascii="仿宋" w:hAnsi="仿宋" w:eastAsia="仿宋"/>
          <w:i w:val="0"/>
          <w:iCs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/>
          <w:i w:val="0"/>
          <w:iCs/>
          <w:sz w:val="32"/>
          <w:szCs w:val="32"/>
          <w:u w:val="none"/>
        </w:rPr>
        <w:t>针对本项目成立管理及服务两级团队，全面负责市本级</w:t>
      </w:r>
      <w:r>
        <w:rPr>
          <w:rFonts w:hint="eastAsia" w:ascii="仿宋" w:hAnsi="仿宋" w:eastAsia="仿宋"/>
          <w:i w:val="0"/>
          <w:iCs/>
          <w:sz w:val="32"/>
          <w:szCs w:val="32"/>
          <w:u w:val="none"/>
          <w:lang w:eastAsia="zh-CN"/>
        </w:rPr>
        <w:t>行政</w:t>
      </w:r>
      <w:r>
        <w:rPr>
          <w:rFonts w:hint="eastAsia" w:ascii="仿宋" w:hAnsi="仿宋" w:eastAsia="仿宋"/>
          <w:i w:val="0"/>
          <w:iCs/>
          <w:sz w:val="32"/>
          <w:szCs w:val="32"/>
          <w:u w:val="none"/>
        </w:rPr>
        <w:t>事业单位公务用车的承保、理赔、回访等相关服务工作，供应商需提供具体成员名单，包括姓名、职务、工作职责、联系方式等。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i w:val="0"/>
          <w:iCs/>
          <w:sz w:val="32"/>
          <w:szCs w:val="32"/>
          <w:u w:val="none"/>
        </w:rPr>
      </w:pPr>
      <w:r>
        <w:rPr>
          <w:rFonts w:hint="eastAsia" w:ascii="仿宋" w:hAnsi="仿宋" w:eastAsia="仿宋"/>
          <w:i w:val="0"/>
          <w:iCs/>
          <w:sz w:val="32"/>
          <w:szCs w:val="32"/>
          <w:u w:val="none"/>
          <w:lang w:val="en-US" w:eastAsia="zh-CN"/>
        </w:rPr>
        <w:t>2</w:t>
      </w:r>
      <w:r>
        <w:rPr>
          <w:rFonts w:hint="eastAsia" w:ascii="仿宋" w:hAnsi="仿宋" w:eastAsia="仿宋"/>
          <w:i w:val="0"/>
          <w:iCs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/>
          <w:i w:val="0"/>
          <w:iCs/>
          <w:sz w:val="32"/>
          <w:szCs w:val="32"/>
          <w:u w:val="none"/>
        </w:rPr>
        <w:t>服务小组工作成员能保证随叫随到、主动上门办理投保、承保手续，保证投保单位获得优先服务的权利。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i w:val="0"/>
          <w:iCs/>
          <w:sz w:val="32"/>
          <w:szCs w:val="32"/>
          <w:u w:val="none"/>
        </w:rPr>
      </w:pPr>
      <w:r>
        <w:rPr>
          <w:rFonts w:hint="eastAsia" w:ascii="仿宋" w:hAnsi="仿宋" w:eastAsia="仿宋"/>
          <w:i w:val="0"/>
          <w:iCs/>
          <w:sz w:val="32"/>
          <w:szCs w:val="32"/>
          <w:u w:val="none"/>
          <w:lang w:val="en-US" w:eastAsia="zh-CN"/>
        </w:rPr>
        <w:t>3</w:t>
      </w:r>
      <w:r>
        <w:rPr>
          <w:rFonts w:hint="eastAsia" w:ascii="仿宋" w:hAnsi="仿宋" w:eastAsia="仿宋"/>
          <w:i w:val="0"/>
          <w:iCs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/>
          <w:i w:val="0"/>
          <w:iCs/>
          <w:sz w:val="32"/>
          <w:szCs w:val="32"/>
          <w:u w:val="none"/>
        </w:rPr>
        <w:t>承诺在3小时内出具正式保险单。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i w:val="0"/>
          <w:iCs/>
          <w:sz w:val="32"/>
          <w:szCs w:val="32"/>
          <w:u w:val="none"/>
        </w:rPr>
      </w:pPr>
      <w:r>
        <w:rPr>
          <w:rFonts w:hint="eastAsia" w:ascii="仿宋" w:hAnsi="仿宋" w:eastAsia="仿宋"/>
          <w:i w:val="0"/>
          <w:iCs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/>
          <w:i w:val="0"/>
          <w:iCs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/>
          <w:i w:val="0"/>
          <w:iCs/>
          <w:sz w:val="32"/>
          <w:szCs w:val="32"/>
          <w:u w:val="none"/>
        </w:rPr>
        <w:t>保险到期前30天提供保险投保提醒及报价服务。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i w:val="0"/>
          <w:iCs/>
          <w:sz w:val="32"/>
          <w:szCs w:val="32"/>
          <w:u w:val="none"/>
        </w:rPr>
      </w:pPr>
      <w:r>
        <w:rPr>
          <w:rFonts w:hint="eastAsia" w:ascii="仿宋" w:hAnsi="仿宋" w:eastAsia="仿宋"/>
          <w:i w:val="0"/>
          <w:iCs/>
          <w:sz w:val="32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/>
          <w:i w:val="0"/>
          <w:iCs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/>
          <w:i w:val="0"/>
          <w:iCs/>
          <w:sz w:val="32"/>
          <w:szCs w:val="32"/>
          <w:u w:val="none"/>
        </w:rPr>
        <w:t>设有24小时热线客户咨询服务、投诉举报电话，有专人接听、记录、受理报案等事宜；有服务保障措施，如对服务态度、服务质量较差的业务人员有具体处罚办法。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i w:val="0"/>
          <w:iCs/>
          <w:sz w:val="32"/>
          <w:szCs w:val="32"/>
          <w:u w:val="none"/>
        </w:rPr>
      </w:pPr>
      <w:r>
        <w:rPr>
          <w:rFonts w:hint="eastAsia" w:ascii="汉仪书宋二S" w:hAnsi="汉仪书宋二S" w:eastAsia="汉仪书宋二S" w:cs="汉仪书宋二S"/>
          <w:i w:val="0"/>
          <w:iCs/>
          <w:sz w:val="32"/>
          <w:szCs w:val="32"/>
          <w:u w:val="none"/>
        </w:rPr>
        <w:t>②</w:t>
      </w:r>
      <w:r>
        <w:rPr>
          <w:rFonts w:hint="eastAsia" w:ascii="仿宋" w:hAnsi="仿宋" w:eastAsia="仿宋"/>
          <w:i w:val="0"/>
          <w:iCs/>
          <w:sz w:val="32"/>
          <w:szCs w:val="32"/>
          <w:u w:val="none"/>
        </w:rPr>
        <w:t>理赔服务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i w:val="0"/>
          <w:iCs/>
          <w:sz w:val="32"/>
          <w:szCs w:val="32"/>
          <w:u w:val="none"/>
        </w:rPr>
      </w:pPr>
      <w:r>
        <w:rPr>
          <w:rFonts w:hint="eastAsia" w:ascii="仿宋" w:hAnsi="仿宋" w:eastAsia="仿宋"/>
          <w:i w:val="0"/>
          <w:iCs/>
          <w:sz w:val="32"/>
          <w:szCs w:val="32"/>
          <w:u w:val="none"/>
          <w:lang w:val="en-US" w:eastAsia="zh-CN"/>
        </w:rPr>
        <w:t>1</w:t>
      </w:r>
      <w:r>
        <w:rPr>
          <w:rFonts w:hint="eastAsia" w:ascii="仿宋" w:hAnsi="仿宋" w:eastAsia="仿宋"/>
          <w:i w:val="0"/>
          <w:iCs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/>
          <w:i w:val="0"/>
          <w:iCs/>
          <w:sz w:val="32"/>
          <w:szCs w:val="32"/>
          <w:u w:val="none"/>
        </w:rPr>
        <w:t>设有24小时报案、理赔服务电话，并保证随时有专人接听，受理索赔接报案。有充足的现场勘查人员和车辆（供应商需提交勘查车辆照片和行驶证复印件）。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i w:val="0"/>
          <w:iCs/>
          <w:sz w:val="32"/>
          <w:szCs w:val="32"/>
          <w:u w:val="none"/>
        </w:rPr>
      </w:pPr>
      <w:r>
        <w:rPr>
          <w:rFonts w:hint="eastAsia" w:ascii="仿宋" w:hAnsi="仿宋" w:eastAsia="仿宋"/>
          <w:i w:val="0"/>
          <w:iCs/>
          <w:sz w:val="32"/>
          <w:szCs w:val="32"/>
          <w:u w:val="none"/>
          <w:lang w:val="en-US" w:eastAsia="zh-CN"/>
        </w:rPr>
        <w:t>2</w:t>
      </w:r>
      <w:r>
        <w:rPr>
          <w:rFonts w:hint="eastAsia" w:ascii="仿宋" w:hAnsi="仿宋" w:eastAsia="仿宋"/>
          <w:i w:val="0"/>
          <w:iCs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/>
          <w:i w:val="0"/>
          <w:iCs/>
          <w:sz w:val="32"/>
          <w:szCs w:val="32"/>
          <w:u w:val="none"/>
        </w:rPr>
        <w:t>服务网点齐全，分布广泛。保险公司在接到投保单位的出险报案后，理赔人员应于5分钟内与客户联系，10公里的</w:t>
      </w:r>
      <w:r>
        <w:rPr>
          <w:rFonts w:hint="eastAsia" w:ascii="仿宋" w:hAnsi="仿宋" w:eastAsia="仿宋"/>
          <w:i w:val="0"/>
          <w:iCs/>
          <w:sz w:val="32"/>
          <w:szCs w:val="32"/>
          <w:u w:val="none"/>
          <w:lang w:eastAsia="zh-CN"/>
        </w:rPr>
        <w:t>市区</w:t>
      </w:r>
      <w:r>
        <w:rPr>
          <w:rFonts w:hint="eastAsia" w:ascii="仿宋" w:hAnsi="仿宋" w:eastAsia="仿宋"/>
          <w:i w:val="0"/>
          <w:iCs/>
          <w:sz w:val="32"/>
          <w:szCs w:val="32"/>
          <w:u w:val="none"/>
        </w:rPr>
        <w:t>范围内发生事故，理赔人员30分钟内赶到现场；郊区发生事故45分钟内赶到现场；偏远农村发生事故2小时内赶到现场，超过该时限，视为保险公司已到现场，事故车可自行移位。被保险车辆在外地外省发生保险事故后，保险公司能通过当地本系统保险机构提供异地代查勘、代理赔服务，快速处理、赔付结案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i w:val="0"/>
          <w:iCs/>
          <w:sz w:val="32"/>
          <w:szCs w:val="32"/>
          <w:u w:val="none"/>
        </w:rPr>
      </w:pPr>
      <w:r>
        <w:rPr>
          <w:rFonts w:hint="eastAsia" w:ascii="仿宋" w:hAnsi="仿宋" w:eastAsia="仿宋"/>
          <w:i w:val="0"/>
          <w:iCs/>
          <w:sz w:val="32"/>
          <w:szCs w:val="32"/>
          <w:u w:val="none"/>
          <w:lang w:val="en-US" w:eastAsia="zh-CN"/>
        </w:rPr>
        <w:t>3</w:t>
      </w:r>
      <w:r>
        <w:rPr>
          <w:rFonts w:hint="eastAsia" w:ascii="仿宋" w:hAnsi="仿宋" w:eastAsia="仿宋"/>
          <w:i w:val="0"/>
          <w:iCs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/>
          <w:i w:val="0"/>
          <w:iCs/>
          <w:sz w:val="32"/>
          <w:szCs w:val="32"/>
          <w:u w:val="none"/>
        </w:rPr>
        <w:t>在出险车辆进行定损、修理时，承诺对配件价格进行现场报价，并保证配件为正</w:t>
      </w:r>
      <w:r>
        <w:rPr>
          <w:rFonts w:hint="eastAsia" w:ascii="仿宋" w:hAnsi="仿宋" w:eastAsia="仿宋"/>
          <w:i w:val="0"/>
          <w:iCs/>
          <w:sz w:val="32"/>
          <w:szCs w:val="32"/>
          <w:u w:val="none"/>
          <w:lang w:eastAsia="zh-CN"/>
        </w:rPr>
        <w:t>厂</w:t>
      </w:r>
      <w:r>
        <w:rPr>
          <w:rFonts w:hint="eastAsia" w:ascii="仿宋" w:hAnsi="仿宋" w:eastAsia="仿宋"/>
          <w:i w:val="0"/>
          <w:iCs/>
          <w:sz w:val="32"/>
          <w:szCs w:val="32"/>
          <w:u w:val="none"/>
        </w:rPr>
        <w:t>配件，且在对个别配件报价金额上若三方（投保单位、保险公司、汽车维修厂家）有分歧的，</w:t>
      </w:r>
      <w:r>
        <w:rPr>
          <w:rFonts w:hint="eastAsia" w:ascii="仿宋" w:hAnsi="仿宋" w:eastAsia="仿宋"/>
          <w:i w:val="0"/>
          <w:iCs/>
          <w:color w:val="auto"/>
          <w:sz w:val="32"/>
          <w:szCs w:val="32"/>
          <w:u w:val="none"/>
        </w:rPr>
        <w:t>承诺以当地市场价格为准或由保险公司在5个工作日内提供正厂配件。</w:t>
      </w:r>
      <w:r>
        <w:rPr>
          <w:rFonts w:hint="eastAsia" w:ascii="仿宋" w:hAnsi="仿宋" w:eastAsia="仿宋"/>
          <w:i w:val="0"/>
          <w:iCs/>
          <w:color w:val="auto"/>
          <w:sz w:val="32"/>
          <w:szCs w:val="32"/>
          <w:u w:val="none"/>
          <w:lang w:val="en-US" w:eastAsia="zh-CN"/>
        </w:rPr>
        <w:t>(特定时期入围供应商可与采购人商定延长至10个工作日内</w:t>
      </w:r>
      <w:r>
        <w:rPr>
          <w:rFonts w:hint="eastAsia" w:ascii="仿宋" w:hAnsi="仿宋" w:eastAsia="仿宋"/>
          <w:i w:val="0"/>
          <w:iCs/>
          <w:color w:val="auto"/>
          <w:sz w:val="32"/>
          <w:szCs w:val="32"/>
          <w:u w:val="none"/>
        </w:rPr>
        <w:t>提供正厂配件</w:t>
      </w:r>
      <w:r>
        <w:rPr>
          <w:rFonts w:hint="eastAsia" w:ascii="仿宋" w:hAnsi="仿宋" w:eastAsia="仿宋"/>
          <w:i w:val="0"/>
          <w:iCs/>
          <w:color w:val="auto"/>
          <w:sz w:val="32"/>
          <w:szCs w:val="32"/>
          <w:u w:val="none"/>
          <w:lang w:val="en-US" w:eastAsia="zh-CN"/>
        </w:rPr>
        <w:t>)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i w:val="0"/>
          <w:iCs/>
          <w:sz w:val="32"/>
          <w:szCs w:val="32"/>
          <w:u w:val="none"/>
        </w:rPr>
      </w:pPr>
      <w:r>
        <w:rPr>
          <w:rFonts w:hint="eastAsia" w:ascii="仿宋" w:hAnsi="仿宋" w:eastAsia="仿宋"/>
          <w:i w:val="0"/>
          <w:iCs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/>
          <w:i w:val="0"/>
          <w:iCs/>
          <w:sz w:val="32"/>
          <w:szCs w:val="32"/>
          <w:u w:val="none"/>
          <w:lang w:eastAsia="zh-CN"/>
        </w:rPr>
        <w:t>）需</w:t>
      </w:r>
      <w:r>
        <w:rPr>
          <w:rFonts w:hint="eastAsia" w:ascii="仿宋" w:hAnsi="仿宋" w:eastAsia="仿宋"/>
          <w:i w:val="0"/>
          <w:iCs/>
          <w:sz w:val="32"/>
          <w:szCs w:val="32"/>
          <w:u w:val="none"/>
        </w:rPr>
        <w:t>有机动车辆简易赔案赔付（5000元及以下）的相关处理办法，为不堵塞交通，责任明确的小案件允许移位。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i w:val="0"/>
          <w:iCs/>
          <w:sz w:val="32"/>
          <w:szCs w:val="32"/>
          <w:u w:val="none"/>
        </w:rPr>
      </w:pPr>
      <w:r>
        <w:rPr>
          <w:rFonts w:hint="eastAsia" w:ascii="仿宋" w:hAnsi="仿宋" w:eastAsia="仿宋"/>
          <w:i w:val="0"/>
          <w:iCs/>
          <w:sz w:val="32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/>
          <w:i w:val="0"/>
          <w:iCs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/>
          <w:i w:val="0"/>
          <w:iCs/>
          <w:sz w:val="32"/>
          <w:szCs w:val="32"/>
          <w:u w:val="none"/>
        </w:rPr>
        <w:t>提供理赔咨询服务。涉及人伤案件、跟踪治疗等项目，承保保险机构应提供预审核和事先调解服务。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i w:val="0"/>
          <w:iCs/>
          <w:sz w:val="32"/>
          <w:szCs w:val="32"/>
          <w:u w:val="none"/>
        </w:rPr>
      </w:pPr>
      <w:r>
        <w:rPr>
          <w:rFonts w:hint="eastAsia" w:ascii="仿宋" w:hAnsi="仿宋" w:eastAsia="仿宋"/>
          <w:i w:val="0"/>
          <w:iCs/>
          <w:sz w:val="32"/>
          <w:szCs w:val="32"/>
          <w:u w:val="none"/>
          <w:lang w:val="en-US" w:eastAsia="zh-CN"/>
        </w:rPr>
        <w:t>6</w:t>
      </w:r>
      <w:r>
        <w:rPr>
          <w:rFonts w:hint="eastAsia" w:ascii="仿宋" w:hAnsi="仿宋" w:eastAsia="仿宋"/>
          <w:i w:val="0"/>
          <w:iCs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/>
          <w:i w:val="0"/>
          <w:iCs/>
          <w:sz w:val="32"/>
          <w:szCs w:val="32"/>
          <w:u w:val="none"/>
        </w:rPr>
        <w:t>提供快速理赔服务。单车或双车事故，不涉及人伤、物损的车险赔案，损失金额在10000元以下（含），提交索赔单证齐全，应在1小时内完成单证收集、理算、核赔工作。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i w:val="0"/>
          <w:iCs/>
          <w:sz w:val="32"/>
          <w:szCs w:val="32"/>
          <w:u w:val="none"/>
        </w:rPr>
      </w:pPr>
      <w:r>
        <w:rPr>
          <w:rFonts w:hint="eastAsia" w:ascii="仿宋" w:hAnsi="仿宋" w:eastAsia="仿宋"/>
          <w:i w:val="0"/>
          <w:iCs/>
          <w:sz w:val="32"/>
          <w:szCs w:val="32"/>
          <w:u w:val="none"/>
          <w:lang w:val="en-US" w:eastAsia="zh-CN"/>
        </w:rPr>
        <w:t>7</w:t>
      </w:r>
      <w:r>
        <w:rPr>
          <w:rFonts w:hint="eastAsia" w:ascii="仿宋" w:hAnsi="仿宋" w:eastAsia="仿宋"/>
          <w:i w:val="0"/>
          <w:iCs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/>
          <w:i w:val="0"/>
          <w:iCs/>
          <w:sz w:val="32"/>
          <w:szCs w:val="32"/>
          <w:u w:val="none"/>
        </w:rPr>
        <w:t>针对普通事故[1万（不含）以上到10万元(含)以下]，承保机构应于事故发生后5个工作日内完成理赔工作。如发生10万元以上的重大事故或因特殊原因不能按期结案的事故，在保险责任相对确定和估损明确的情况下，承保机构可按初步确定损失金额的50%先行预赔付款，待最终确定赔偿金额后，支付相应差额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i w:val="0"/>
          <w:iCs/>
          <w:sz w:val="32"/>
          <w:szCs w:val="32"/>
          <w:u w:val="none"/>
        </w:rPr>
      </w:pPr>
      <w:r>
        <w:rPr>
          <w:rFonts w:hint="eastAsia" w:ascii="仿宋" w:hAnsi="仿宋" w:eastAsia="仿宋"/>
          <w:i w:val="0"/>
          <w:iCs/>
          <w:sz w:val="32"/>
          <w:szCs w:val="32"/>
          <w:u w:val="none"/>
          <w:lang w:val="en-US" w:eastAsia="zh-CN"/>
        </w:rPr>
        <w:t>8</w:t>
      </w:r>
      <w:r>
        <w:rPr>
          <w:rFonts w:hint="eastAsia" w:ascii="仿宋" w:hAnsi="仿宋" w:eastAsia="仿宋"/>
          <w:i w:val="0"/>
          <w:iCs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/>
          <w:i w:val="0"/>
          <w:iCs/>
          <w:sz w:val="32"/>
          <w:szCs w:val="32"/>
          <w:u w:val="none"/>
        </w:rPr>
        <w:t>提供应急救援服务。可通过拨打保险服务专线请求救援服务，对同一承保车辆在承保期间内提供3次以上免费救援服务，对承保的事故车辆提供免费拖车服务。对保险责任范围内的施救费用，由保险承保机构承担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i w:val="0"/>
          <w:iCs/>
          <w:sz w:val="32"/>
          <w:szCs w:val="32"/>
          <w:u w:val="none"/>
        </w:rPr>
      </w:pPr>
      <w:r>
        <w:rPr>
          <w:rFonts w:hint="eastAsia" w:ascii="汉仪书宋二S" w:hAnsi="汉仪书宋二S" w:eastAsia="汉仪书宋二S" w:cs="汉仪书宋二S"/>
          <w:i w:val="0"/>
          <w:iCs/>
          <w:sz w:val="32"/>
          <w:szCs w:val="32"/>
          <w:u w:val="none"/>
        </w:rPr>
        <w:t>③</w:t>
      </w:r>
      <w:r>
        <w:rPr>
          <w:rFonts w:hint="eastAsia" w:ascii="仿宋" w:hAnsi="仿宋" w:eastAsia="仿宋"/>
          <w:i w:val="0"/>
          <w:iCs/>
          <w:sz w:val="32"/>
          <w:szCs w:val="32"/>
          <w:u w:val="none"/>
        </w:rPr>
        <w:t>业务管理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i w:val="0"/>
          <w:iCs/>
          <w:sz w:val="32"/>
          <w:szCs w:val="32"/>
          <w:u w:val="none"/>
        </w:rPr>
      </w:pPr>
      <w:r>
        <w:rPr>
          <w:rFonts w:hint="eastAsia" w:ascii="仿宋" w:hAnsi="仿宋" w:eastAsia="仿宋"/>
          <w:i w:val="0"/>
          <w:iCs/>
          <w:sz w:val="32"/>
          <w:szCs w:val="32"/>
          <w:u w:val="none"/>
          <w:lang w:val="en-US" w:eastAsia="zh-CN"/>
        </w:rPr>
        <w:t>1</w:t>
      </w:r>
      <w:r>
        <w:rPr>
          <w:rFonts w:hint="eastAsia" w:ascii="仿宋" w:hAnsi="仿宋" w:eastAsia="仿宋"/>
          <w:i w:val="0"/>
          <w:iCs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/>
          <w:i w:val="0"/>
          <w:iCs/>
          <w:sz w:val="32"/>
          <w:szCs w:val="32"/>
          <w:u w:val="none"/>
        </w:rPr>
        <w:t>根据甲方或投保单位需要，报送车辆出险理赔情况等相关信息，承诺统计填报的承保情况数据资料准确、完整，无隐瞒。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i w:val="0"/>
          <w:iCs/>
          <w:sz w:val="32"/>
          <w:szCs w:val="32"/>
          <w:u w:val="none"/>
        </w:rPr>
      </w:pPr>
      <w:r>
        <w:rPr>
          <w:rFonts w:hint="eastAsia" w:ascii="仿宋" w:hAnsi="仿宋" w:eastAsia="仿宋"/>
          <w:i w:val="0"/>
          <w:iCs/>
          <w:sz w:val="32"/>
          <w:szCs w:val="32"/>
          <w:u w:val="none"/>
          <w:lang w:val="en-US" w:eastAsia="zh-CN"/>
        </w:rPr>
        <w:t>2</w:t>
      </w:r>
      <w:r>
        <w:rPr>
          <w:rFonts w:hint="eastAsia" w:ascii="仿宋" w:hAnsi="仿宋" w:eastAsia="仿宋"/>
          <w:i w:val="0"/>
          <w:iCs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/>
          <w:i w:val="0"/>
          <w:iCs/>
          <w:sz w:val="32"/>
          <w:szCs w:val="32"/>
          <w:u w:val="none"/>
        </w:rPr>
        <w:t>对承保的在编车辆建立专门的车险档案，实行专户管理，开展跟踪服务。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i w:val="0"/>
          <w:iCs/>
          <w:sz w:val="32"/>
          <w:szCs w:val="32"/>
          <w:u w:val="none"/>
        </w:rPr>
      </w:pPr>
      <w:r>
        <w:rPr>
          <w:rFonts w:hint="eastAsia" w:ascii="仿宋" w:hAnsi="仿宋" w:eastAsia="仿宋"/>
          <w:i w:val="0"/>
          <w:iCs/>
          <w:sz w:val="32"/>
          <w:szCs w:val="32"/>
          <w:u w:val="none"/>
          <w:lang w:val="en-US" w:eastAsia="zh-CN"/>
        </w:rPr>
        <w:t>3</w:t>
      </w:r>
      <w:r>
        <w:rPr>
          <w:rFonts w:hint="eastAsia" w:ascii="仿宋" w:hAnsi="仿宋" w:eastAsia="仿宋"/>
          <w:i w:val="0"/>
          <w:iCs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/>
          <w:i w:val="0"/>
          <w:iCs/>
          <w:sz w:val="32"/>
          <w:szCs w:val="32"/>
          <w:u w:val="none"/>
        </w:rPr>
        <w:t>供应商的名称、地址、联系人、联系方式、预约电话、投诉电话等发生变化时，应及时通知征集单位和公务用车权属单位并按照要求报送相关材料，出现失联情况所造成的影响由保险单位承担。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i w:val="0"/>
          <w:iCs/>
          <w:sz w:val="32"/>
          <w:szCs w:val="32"/>
          <w:u w:val="none"/>
        </w:rPr>
      </w:pPr>
      <w:r>
        <w:rPr>
          <w:rFonts w:hint="eastAsia" w:ascii="仿宋" w:hAnsi="仿宋" w:eastAsia="仿宋"/>
          <w:i w:val="0"/>
          <w:iCs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/>
          <w:i w:val="0"/>
          <w:iCs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/>
          <w:i w:val="0"/>
          <w:iCs/>
          <w:sz w:val="32"/>
          <w:szCs w:val="32"/>
          <w:u w:val="none"/>
        </w:rPr>
        <w:t>供应商入围后，在框架协议有效期内需服从公务用车管理部门的管理要求。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i w:val="0"/>
          <w:iCs/>
          <w:sz w:val="32"/>
          <w:szCs w:val="32"/>
          <w:u w:val="none"/>
        </w:rPr>
      </w:pPr>
      <w:r>
        <w:rPr>
          <w:rFonts w:hint="eastAsia" w:ascii="汉仪书宋二S" w:hAnsi="汉仪书宋二S" w:eastAsia="汉仪书宋二S" w:cs="汉仪书宋二S"/>
          <w:i w:val="0"/>
          <w:iCs/>
          <w:sz w:val="32"/>
          <w:szCs w:val="32"/>
          <w:u w:val="none"/>
        </w:rPr>
        <w:t>④</w:t>
      </w:r>
      <w:r>
        <w:rPr>
          <w:rFonts w:hint="eastAsia" w:ascii="仿宋" w:hAnsi="仿宋" w:eastAsia="仿宋"/>
          <w:i w:val="0"/>
          <w:iCs/>
          <w:sz w:val="32"/>
          <w:szCs w:val="32"/>
          <w:u w:val="none"/>
        </w:rPr>
        <w:t>服务期限和效率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i w:val="0"/>
          <w:iCs/>
          <w:sz w:val="32"/>
          <w:szCs w:val="32"/>
          <w:u w:val="none"/>
        </w:rPr>
      </w:pPr>
      <w:r>
        <w:rPr>
          <w:rFonts w:hint="eastAsia" w:ascii="仿宋" w:hAnsi="仿宋" w:eastAsia="仿宋"/>
          <w:i w:val="0"/>
          <w:iCs/>
          <w:sz w:val="32"/>
          <w:szCs w:val="32"/>
          <w:u w:val="none"/>
        </w:rPr>
        <w:t>服务期/运维期：自封闭式框架协议签订之日起</w:t>
      </w:r>
      <w:r>
        <w:rPr>
          <w:rFonts w:hint="eastAsia" w:ascii="仿宋" w:hAnsi="仿宋" w:eastAsia="仿宋"/>
          <w:i w:val="0"/>
          <w:iCs/>
          <w:sz w:val="32"/>
          <w:szCs w:val="32"/>
          <w:u w:val="none"/>
          <w:lang w:eastAsia="zh-CN"/>
        </w:rPr>
        <w:t>两年内</w:t>
      </w:r>
      <w:r>
        <w:rPr>
          <w:rFonts w:hint="eastAsia" w:ascii="仿宋" w:hAnsi="仿宋" w:eastAsia="仿宋"/>
          <w:i w:val="0"/>
          <w:iCs/>
          <w:sz w:val="32"/>
          <w:szCs w:val="32"/>
          <w:u w:val="none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i w:val="0"/>
          <w:iCs/>
          <w:sz w:val="32"/>
          <w:szCs w:val="32"/>
          <w:u w:val="none"/>
        </w:rPr>
      </w:pPr>
      <w:r>
        <w:rPr>
          <w:rFonts w:hint="eastAsia" w:ascii="仿宋" w:hAnsi="仿宋" w:eastAsia="仿宋"/>
          <w:i w:val="0"/>
          <w:iCs/>
          <w:sz w:val="32"/>
          <w:szCs w:val="32"/>
          <w:u w:val="none"/>
        </w:rPr>
        <w:t>服务效率：电话预约、上门服务，供应商服务范围能辐射市区范围，在市区及周边10公里的主城范围内遇有紧急情况立即响应，做到30分钟内到现场，</w:t>
      </w:r>
      <w:r>
        <w:rPr>
          <w:rFonts w:hint="eastAsia" w:ascii="仿宋" w:hAnsi="仿宋" w:eastAsia="仿宋"/>
          <w:i w:val="0"/>
          <w:iCs/>
          <w:color w:val="auto"/>
          <w:sz w:val="32"/>
          <w:szCs w:val="32"/>
          <w:u w:val="none"/>
        </w:rPr>
        <w:t>提供免费救援、免费拖车等服务</w:t>
      </w:r>
      <w:r>
        <w:rPr>
          <w:rFonts w:hint="eastAsia" w:ascii="仿宋" w:hAnsi="仿宋" w:eastAsia="仿宋"/>
          <w:i w:val="0"/>
          <w:iCs/>
          <w:color w:val="auto"/>
          <w:sz w:val="32"/>
          <w:szCs w:val="32"/>
          <w:u w:val="none"/>
          <w:lang w:eastAsia="zh-CN"/>
        </w:rPr>
        <w:t>（在高速、特殊路段按交管部门要求执行）</w:t>
      </w:r>
      <w:r>
        <w:rPr>
          <w:rFonts w:hint="eastAsia" w:ascii="仿宋" w:hAnsi="仿宋" w:eastAsia="仿宋"/>
          <w:i w:val="0"/>
          <w:iCs/>
          <w:color w:val="auto"/>
          <w:sz w:val="32"/>
          <w:szCs w:val="32"/>
          <w:u w:val="none"/>
        </w:rPr>
        <w:t>。</w:t>
      </w:r>
    </w:p>
    <w:p>
      <w:pPr>
        <w:spacing w:line="560" w:lineRule="exact"/>
        <w:ind w:firstLine="643" w:firstLineChars="200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/>
          <w:b/>
          <w:bCs/>
          <w:sz w:val="32"/>
          <w:szCs w:val="32"/>
        </w:rPr>
        <w:t>商务要求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i w:val="0"/>
          <w:iCs/>
          <w:sz w:val="32"/>
          <w:szCs w:val="32"/>
          <w:u w:val="none"/>
        </w:rPr>
      </w:pPr>
      <w:r>
        <w:rPr>
          <w:rFonts w:hint="eastAsia" w:ascii="仿宋" w:hAnsi="仿宋" w:eastAsia="仿宋"/>
          <w:i w:val="0"/>
          <w:iCs/>
          <w:sz w:val="32"/>
          <w:szCs w:val="32"/>
          <w:u w:val="none"/>
          <w:lang w:eastAsia="zh-CN"/>
        </w:rPr>
        <w:t>（</w:t>
      </w:r>
      <w:r>
        <w:rPr>
          <w:rFonts w:hint="eastAsia" w:ascii="仿宋" w:hAnsi="仿宋" w:eastAsia="仿宋"/>
          <w:i w:val="0"/>
          <w:iCs/>
          <w:sz w:val="32"/>
          <w:szCs w:val="32"/>
          <w:u w:val="none"/>
          <w:lang w:val="en-US" w:eastAsia="zh-CN"/>
        </w:rPr>
        <w:t>1</w:t>
      </w:r>
      <w:r>
        <w:rPr>
          <w:rFonts w:hint="eastAsia" w:ascii="仿宋" w:hAnsi="仿宋" w:eastAsia="仿宋"/>
          <w:i w:val="0"/>
          <w:iCs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/>
          <w:i w:val="0"/>
          <w:iCs/>
          <w:sz w:val="32"/>
          <w:szCs w:val="32"/>
          <w:u w:val="none"/>
        </w:rPr>
        <w:t>质量要求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i w:val="0"/>
          <w:iCs/>
          <w:sz w:val="32"/>
          <w:szCs w:val="32"/>
          <w:u w:val="none"/>
        </w:rPr>
      </w:pPr>
      <w:r>
        <w:rPr>
          <w:rFonts w:hint="eastAsia" w:ascii="仿宋" w:hAnsi="仿宋" w:eastAsia="仿宋"/>
          <w:i w:val="0"/>
          <w:iCs/>
          <w:sz w:val="32"/>
          <w:szCs w:val="32"/>
          <w:u w:val="none"/>
        </w:rPr>
        <w:t>投标人提供保险服务期间服务质量应符合征集文件的要求，不得因车型、车龄等因素拒绝为本项目范围内所有公车投报商车险。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i w:val="0"/>
          <w:iCs/>
          <w:sz w:val="32"/>
          <w:szCs w:val="32"/>
          <w:u w:val="none"/>
        </w:rPr>
      </w:pPr>
      <w:r>
        <w:rPr>
          <w:rFonts w:hint="eastAsia" w:ascii="仿宋" w:hAnsi="仿宋" w:eastAsia="仿宋"/>
          <w:i w:val="0"/>
          <w:iCs/>
          <w:sz w:val="32"/>
          <w:szCs w:val="32"/>
          <w:u w:val="none"/>
          <w:lang w:eastAsia="zh-CN"/>
        </w:rPr>
        <w:t>（</w:t>
      </w:r>
      <w:r>
        <w:rPr>
          <w:rFonts w:hint="eastAsia" w:ascii="仿宋" w:hAnsi="仿宋" w:eastAsia="仿宋"/>
          <w:i w:val="0"/>
          <w:iCs/>
          <w:sz w:val="32"/>
          <w:szCs w:val="32"/>
          <w:u w:val="none"/>
          <w:lang w:val="en-US" w:eastAsia="zh-CN"/>
        </w:rPr>
        <w:t>2</w:t>
      </w:r>
      <w:r>
        <w:rPr>
          <w:rFonts w:hint="eastAsia" w:ascii="仿宋" w:hAnsi="仿宋" w:eastAsia="仿宋"/>
          <w:i w:val="0"/>
          <w:iCs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/>
          <w:i w:val="0"/>
          <w:iCs/>
          <w:sz w:val="32"/>
          <w:szCs w:val="32"/>
          <w:u w:val="none"/>
        </w:rPr>
        <w:t>安全要求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i w:val="0"/>
          <w:iCs/>
          <w:sz w:val="32"/>
          <w:szCs w:val="32"/>
          <w:u w:val="none"/>
        </w:rPr>
      </w:pPr>
      <w:r>
        <w:rPr>
          <w:rFonts w:hint="eastAsia" w:ascii="仿宋" w:hAnsi="仿宋" w:eastAsia="仿宋"/>
          <w:i w:val="0"/>
          <w:iCs/>
          <w:sz w:val="32"/>
          <w:szCs w:val="32"/>
          <w:u w:val="none"/>
        </w:rPr>
        <w:t>投标供应商具有符合国家有关部门要求的安全生产制度。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i w:val="0"/>
          <w:iCs/>
          <w:sz w:val="32"/>
          <w:szCs w:val="32"/>
          <w:u w:val="none"/>
        </w:rPr>
      </w:pPr>
      <w:r>
        <w:rPr>
          <w:rFonts w:hint="eastAsia" w:ascii="仿宋" w:hAnsi="仿宋" w:eastAsia="仿宋"/>
          <w:i w:val="0"/>
          <w:iCs/>
          <w:sz w:val="32"/>
          <w:szCs w:val="32"/>
          <w:u w:val="none"/>
          <w:lang w:eastAsia="zh-CN"/>
        </w:rPr>
        <w:t>（</w:t>
      </w:r>
      <w:r>
        <w:rPr>
          <w:rFonts w:hint="eastAsia" w:ascii="仿宋" w:hAnsi="仿宋" w:eastAsia="仿宋"/>
          <w:i w:val="0"/>
          <w:iCs/>
          <w:sz w:val="32"/>
          <w:szCs w:val="32"/>
          <w:u w:val="none"/>
          <w:lang w:val="en-US" w:eastAsia="zh-CN"/>
        </w:rPr>
        <w:t>3</w:t>
      </w:r>
      <w:r>
        <w:rPr>
          <w:rFonts w:hint="eastAsia" w:ascii="仿宋" w:hAnsi="仿宋" w:eastAsia="仿宋"/>
          <w:i w:val="0"/>
          <w:iCs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/>
          <w:i w:val="0"/>
          <w:iCs/>
          <w:sz w:val="32"/>
          <w:szCs w:val="32"/>
          <w:u w:val="none"/>
        </w:rPr>
        <w:t xml:space="preserve">交付期/服务开始时间 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i w:val="0"/>
          <w:iCs/>
          <w:sz w:val="32"/>
          <w:szCs w:val="32"/>
          <w:u w:val="none"/>
        </w:rPr>
      </w:pPr>
      <w:r>
        <w:rPr>
          <w:rFonts w:hint="eastAsia" w:ascii="仿宋" w:hAnsi="仿宋" w:eastAsia="仿宋"/>
          <w:i w:val="0"/>
          <w:iCs/>
          <w:sz w:val="32"/>
          <w:szCs w:val="32"/>
          <w:u w:val="none"/>
        </w:rPr>
        <w:t>签订框架协议后1个工作日内开始提供服务。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i w:val="0"/>
          <w:iCs/>
          <w:sz w:val="32"/>
          <w:szCs w:val="32"/>
          <w:u w:val="none"/>
        </w:rPr>
      </w:pPr>
      <w:r>
        <w:rPr>
          <w:rFonts w:hint="eastAsia" w:ascii="仿宋" w:hAnsi="仿宋" w:eastAsia="仿宋"/>
          <w:i w:val="0"/>
          <w:iCs/>
          <w:sz w:val="32"/>
          <w:szCs w:val="32"/>
          <w:u w:val="none"/>
          <w:lang w:eastAsia="zh-CN"/>
        </w:rPr>
        <w:t>（</w:t>
      </w:r>
      <w:r>
        <w:rPr>
          <w:rFonts w:hint="eastAsia" w:ascii="仿宋" w:hAnsi="仿宋" w:eastAsia="仿宋"/>
          <w:i w:val="0"/>
          <w:iCs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/>
          <w:i w:val="0"/>
          <w:iCs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/>
          <w:i w:val="0"/>
          <w:iCs/>
          <w:sz w:val="32"/>
          <w:szCs w:val="32"/>
          <w:u w:val="none"/>
        </w:rPr>
        <w:t>交付（实施）地点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i w:val="0"/>
          <w:iCs/>
          <w:sz w:val="32"/>
          <w:szCs w:val="32"/>
          <w:u w:val="none"/>
        </w:rPr>
      </w:pPr>
      <w:r>
        <w:rPr>
          <w:rFonts w:hint="eastAsia" w:ascii="仿宋" w:hAnsi="仿宋" w:eastAsia="仿宋"/>
          <w:i w:val="0"/>
          <w:iCs/>
          <w:sz w:val="32"/>
          <w:szCs w:val="32"/>
          <w:u w:val="none"/>
        </w:rPr>
        <w:t>由公务用车权属单位和成交供应商在第二阶段合同中约定。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i w:val="0"/>
          <w:iCs/>
          <w:sz w:val="32"/>
          <w:szCs w:val="32"/>
          <w:u w:val="none"/>
        </w:rPr>
      </w:pPr>
      <w:r>
        <w:rPr>
          <w:rFonts w:hint="eastAsia" w:ascii="仿宋" w:hAnsi="仿宋" w:eastAsia="仿宋"/>
          <w:i w:val="0"/>
          <w:iCs/>
          <w:sz w:val="32"/>
          <w:szCs w:val="32"/>
          <w:u w:val="none"/>
          <w:lang w:eastAsia="zh-CN"/>
        </w:rPr>
        <w:t>（</w:t>
      </w:r>
      <w:r>
        <w:rPr>
          <w:rFonts w:hint="eastAsia" w:ascii="仿宋" w:hAnsi="仿宋" w:eastAsia="仿宋"/>
          <w:i w:val="0"/>
          <w:iCs/>
          <w:sz w:val="32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/>
          <w:i w:val="0"/>
          <w:iCs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/>
          <w:i w:val="0"/>
          <w:iCs/>
          <w:sz w:val="32"/>
          <w:szCs w:val="32"/>
          <w:u w:val="none"/>
        </w:rPr>
        <w:t>付款方式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  <w:sectPr>
          <w:footerReference r:id="rId3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i w:val="0"/>
          <w:iCs/>
          <w:sz w:val="32"/>
          <w:szCs w:val="32"/>
          <w:u w:val="none"/>
        </w:rPr>
        <w:t>由公务用车权属单位和成交供应商直接结算</w:t>
      </w:r>
      <w:r>
        <w:rPr>
          <w:rFonts w:hint="eastAsia" w:ascii="仿宋" w:hAnsi="仿宋" w:eastAsia="仿宋"/>
          <w:i w:val="0"/>
          <w:iCs/>
          <w:sz w:val="32"/>
          <w:szCs w:val="32"/>
          <w:u w:val="none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850" w:right="1236" w:bottom="850" w:left="12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书宋二S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yYzg3NzJjOGMxNTA3Y2IwM2MzZDdmYWY2NWVhMDkifQ=="/>
  </w:docVars>
  <w:rsids>
    <w:rsidRoot w:val="00000000"/>
    <w:rsid w:val="09E90DCA"/>
    <w:rsid w:val="2BB05E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等线" w:cs="Times New Roman"/>
      <w:szCs w:val="2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弥猫i</cp:lastModifiedBy>
  <dcterms:modified xsi:type="dcterms:W3CDTF">2023-06-02T02:24:03Z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04BC94CB0F6C44F6BE5D6ED21CA71847_12</vt:lpwstr>
  </property>
</Properties>
</file>