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成县卫生健康局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核酸实验室检测物资项目公示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切实做好我县近期疫情防控核酸检测工作，落实最有效的物资保障，确保我县核酸检测工作有序开展，按照甘肃省财政厅转发财政部《关于疫情防控期间开展政府采购活动有关事宜的通知》（〔2020〕2号）、陇南市财政局转发《甘肃省财政厅关于转发&lt;财政部办公厅关于疫情防控采购便利化的通知&gt;的通知》的通知（陇财采〔2020〕2号）等有关文件的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成县卫生健康局于2022年11月25日对成县卫生健康局疫情防控检测物资采购项目。现将供应商和采购物品的名称、规格、数量、金额公示如下：</w:t>
      </w:r>
    </w:p>
    <w:tbl>
      <w:tblPr>
        <w:tblStyle w:val="5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21"/>
        <w:gridCol w:w="730"/>
        <w:gridCol w:w="2366"/>
        <w:gridCol w:w="842"/>
        <w:gridCol w:w="727"/>
        <w:gridCol w:w="853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成县卫生健康局疫情防控检测物资采购项目一览表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货物或服务名称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规格及参数要求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核酸--检测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中元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新型冠状病毒（2019-ncov)核酸检测试剂盒（荧光PCR）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核酸--提纯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中元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核酸快速提取试剂盒（磁珠法）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核酸--检测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圣湘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新型冠状病毒（2019-ncov)核酸检测试剂盒（荧光PCR）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核酸--提纯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圣湘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核酸快速提取试剂盒（磁珠法）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采样管-单管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A型（含拭子）保存管容量3ml/50管/盒。一次性使用拭子的断裂力应≤50N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采样管-1:10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A型（含拭子）保存管容量6ml/50管/盒。一次性使用拭子的断裂力应≤50N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采样管-1:5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A型（含拭子）保存管容量3ml/50管/盒。一次性使用拭子的断裂力应≤50N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加长过滤吸头1000ul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1000ul加长滤芯吸头参数：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1.无菌包装，无酶，无热源，无DNA/RNA，96支/盒，50盒/箱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2.长度≥102mm，宽度≥9.0mm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加长过滤吸头200ul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赛洛尼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200ul加长滤芯吸头参数：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1.无菌包装，无酶，无热源，无DNA/RNA，96支/盒，50盒/箱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2.长度≥78mm，宽度≥7.5mm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8连管125排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赛洛尼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0.2ml透明八连管，PP材质，环氧乙烷灭菌，0.2ml八联排，带盖，包装规格，125排含盖/盒，10盒/箱。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采样管试管架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采样管试管架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体温计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水银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10支/盒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384孔板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罗氏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 ISO13485:2016医疗器械-质量管理体系 - 监管目的要求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（ISO13485:2016）DINEN ISO 13485:2016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总计金额</w:t>
            </w:r>
          </w:p>
        </w:tc>
        <w:tc>
          <w:tcPr>
            <w:tcW w:w="6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大写：陆拾贰万陆仟伍佰伍拾元（小写：626550元）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二、成交内容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1.成交供应商：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甘肃省郎都医疗器械有限责任公司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2.成交供应商地址：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甘肃省陇南市成县城关镇东郊村江武路陇南协和医院旁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3.成交金额（大写）：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陆拾贰万陆仟伍佰伍拾元；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小   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626550元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三、公示日期：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1.项目采购联系人：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折先生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0939-3203502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YjVhN2MwYTAwNmE4MjRkZTljNDExZWEzNzNmODEifQ=="/>
  </w:docVars>
  <w:rsids>
    <w:rsidRoot w:val="07464F0D"/>
    <w:rsid w:val="07464F0D"/>
    <w:rsid w:val="090D67BC"/>
    <w:rsid w:val="0C2801BA"/>
    <w:rsid w:val="0D0563B3"/>
    <w:rsid w:val="13E0137B"/>
    <w:rsid w:val="144C7D24"/>
    <w:rsid w:val="14FB646C"/>
    <w:rsid w:val="19520625"/>
    <w:rsid w:val="1D9F5E03"/>
    <w:rsid w:val="1EBF49AE"/>
    <w:rsid w:val="23113D47"/>
    <w:rsid w:val="259C77F7"/>
    <w:rsid w:val="261A071C"/>
    <w:rsid w:val="2B4C1378"/>
    <w:rsid w:val="324631E7"/>
    <w:rsid w:val="3572062E"/>
    <w:rsid w:val="3AC86541"/>
    <w:rsid w:val="3ACD3B57"/>
    <w:rsid w:val="3B0A4DAB"/>
    <w:rsid w:val="3B286D22"/>
    <w:rsid w:val="3B501BCA"/>
    <w:rsid w:val="41432DC5"/>
    <w:rsid w:val="441D16AC"/>
    <w:rsid w:val="5415414D"/>
    <w:rsid w:val="54996B2C"/>
    <w:rsid w:val="55684751"/>
    <w:rsid w:val="56E66C7F"/>
    <w:rsid w:val="57B8411C"/>
    <w:rsid w:val="57EC2D2E"/>
    <w:rsid w:val="5BC85F49"/>
    <w:rsid w:val="60D206A1"/>
    <w:rsid w:val="62FB7957"/>
    <w:rsid w:val="65D01662"/>
    <w:rsid w:val="6A48700E"/>
    <w:rsid w:val="6F75099C"/>
    <w:rsid w:val="6F7915DC"/>
    <w:rsid w:val="79200D1B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NormalCharacter"/>
    <w:qFormat/>
    <w:uiPriority w:val="0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968</Words>
  <Characters>1298</Characters>
  <Lines>0</Lines>
  <Paragraphs>0</Paragraphs>
  <TotalTime>0</TotalTime>
  <ScaleCrop>false</ScaleCrop>
  <LinksUpToDate>false</LinksUpToDate>
  <CharactersWithSpaces>1308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2022-08-23T03:04:00Z</dcterms:created>
  <dc:creator>像风</dc:creator>
  <cp:lastModifiedBy>香皂盒</cp:lastModifiedBy>
  <dcterms:modified xsi:type="dcterms:W3CDTF">2023-01-11T09:00:28Z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4BFAC9CC56F14BEB9172729DB7C9171D</vt:lpwstr>
  </property>
</Properties>
</file>