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C2997">
      <w:pPr>
        <w:pStyle w:val="5"/>
        <w:numPr>
          <w:ilvl w:val="0"/>
          <w:numId w:val="1"/>
        </w:numPr>
        <w:bidi w:val="0"/>
        <w:spacing w:before="0" w:after="0" w:line="240" w:lineRule="auto"/>
        <w:jc w:val="center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服务内容及要求</w:t>
      </w:r>
    </w:p>
    <w:p w14:paraId="1B90320E">
      <w:pPr>
        <w:rPr>
          <w:rFonts w:hint="eastAsia" w:ascii="仿宋" w:hAnsi="仿宋" w:eastAsia="仿宋" w:cs="仿宋"/>
          <w:highlight w:val="none"/>
          <w:lang w:val="en-US" w:eastAsia="zh-CN"/>
        </w:rPr>
      </w:pPr>
    </w:p>
    <w:p w14:paraId="5AB58584">
      <w:pPr>
        <w:rPr>
          <w:rFonts w:hint="eastAsia" w:ascii="仿宋" w:hAnsi="仿宋" w:eastAsia="仿宋" w:cs="仿宋"/>
          <w:highlight w:val="none"/>
          <w:lang w:val="en-US" w:eastAsia="zh-CN"/>
        </w:rPr>
      </w:pPr>
    </w:p>
    <w:p w14:paraId="02C690B9">
      <w:pPr>
        <w:keepNext w:val="0"/>
        <w:keepLines w:val="0"/>
        <w:pageBreakBefore w:val="0"/>
        <w:numPr>
          <w:ilvl w:val="0"/>
          <w:numId w:val="0"/>
        </w:numPr>
        <w:tabs>
          <w:tab w:val="left" w:pos="1440"/>
          <w:tab w:val="left" w:pos="2160"/>
        </w:tabs>
        <w:kinsoku/>
        <w:wordWrap/>
        <w:topLinePunct w:val="0"/>
        <w:bidi w:val="0"/>
        <w:snapToGrid/>
        <w:spacing w:before="0" w:after="0" w:line="400" w:lineRule="exact"/>
        <w:outlineLvl w:val="1"/>
        <w:rPr>
          <w:rFonts w:hint="eastAsia" w:asci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一、服务内容、技术规范：</w:t>
      </w:r>
    </w:p>
    <w:tbl>
      <w:tblPr>
        <w:tblStyle w:val="9"/>
        <w:tblW w:w="14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040"/>
        <w:gridCol w:w="8540"/>
        <w:gridCol w:w="1049"/>
        <w:gridCol w:w="876"/>
        <w:gridCol w:w="770"/>
      </w:tblGrid>
      <w:tr w14:paraId="2B3F6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10" w:type="dxa"/>
            <w:noWrap w:val="0"/>
            <w:vAlign w:val="center"/>
          </w:tcPr>
          <w:p w14:paraId="6071CC08">
            <w:pPr>
              <w:widowControl w:val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noWrap w:val="0"/>
            <w:vAlign w:val="center"/>
          </w:tcPr>
          <w:p w14:paraId="53A66684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服务名称</w:t>
            </w:r>
          </w:p>
        </w:tc>
        <w:tc>
          <w:tcPr>
            <w:tcW w:w="8540" w:type="dxa"/>
            <w:noWrap w:val="0"/>
            <w:vAlign w:val="center"/>
          </w:tcPr>
          <w:p w14:paraId="5EFE2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技术参数要求</w:t>
            </w:r>
          </w:p>
        </w:tc>
        <w:tc>
          <w:tcPr>
            <w:tcW w:w="1049" w:type="dxa"/>
            <w:noWrap w:val="0"/>
            <w:vAlign w:val="center"/>
          </w:tcPr>
          <w:p w14:paraId="7A098026">
            <w:pPr>
              <w:widowControl w:val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876" w:type="dxa"/>
            <w:noWrap w:val="0"/>
            <w:vAlign w:val="center"/>
          </w:tcPr>
          <w:p w14:paraId="6ABC68F3">
            <w:pPr>
              <w:widowControl w:val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770" w:type="dxa"/>
            <w:noWrap w:val="0"/>
            <w:vAlign w:val="center"/>
          </w:tcPr>
          <w:p w14:paraId="10E110DC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34AD8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810" w:type="dxa"/>
            <w:noWrap w:val="0"/>
            <w:vAlign w:val="center"/>
          </w:tcPr>
          <w:p w14:paraId="7BC26B2E">
            <w:pPr>
              <w:widowControl w:val="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 w14:paraId="4C5F6DBE">
            <w:pPr>
              <w:widowControl w:val="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农村公路技术状况检测评定项目</w:t>
            </w:r>
          </w:p>
        </w:tc>
        <w:tc>
          <w:tcPr>
            <w:tcW w:w="8540" w:type="dxa"/>
            <w:noWrap w:val="0"/>
            <w:vAlign w:val="center"/>
          </w:tcPr>
          <w:p w14:paraId="4F727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</w:rPr>
              <w:t>按照《农村公路技术状况评定标准》JTG 5211-2024 要求，以 1000m 路段长度为基本评定单元计算路面使用性能指数 PQI 及其分项指标 PCI、RQI，应包含路线编码、行政区划代码、起点桩号、终点桩号、检测方向、技术等级、路面类型、路段长度(m)、路面 PQI、PCI、RQI、检测方式、检测年度、采用评定标准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eastAsia="zh-CN"/>
              </w:rPr>
              <w:t>。</w:t>
            </w:r>
          </w:p>
        </w:tc>
        <w:tc>
          <w:tcPr>
            <w:tcW w:w="1049" w:type="dxa"/>
            <w:noWrap w:val="0"/>
            <w:vAlign w:val="center"/>
          </w:tcPr>
          <w:p w14:paraId="30A44EEA">
            <w:pPr>
              <w:widowControl w:val="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2590.00</w:t>
            </w:r>
          </w:p>
        </w:tc>
        <w:tc>
          <w:tcPr>
            <w:tcW w:w="876" w:type="dxa"/>
            <w:noWrap w:val="0"/>
            <w:vAlign w:val="center"/>
          </w:tcPr>
          <w:p w14:paraId="6FA249BD">
            <w:pPr>
              <w:widowControl w:val="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Km</w:t>
            </w:r>
          </w:p>
        </w:tc>
        <w:tc>
          <w:tcPr>
            <w:tcW w:w="770" w:type="dxa"/>
            <w:noWrap w:val="0"/>
            <w:vAlign w:val="center"/>
          </w:tcPr>
          <w:p w14:paraId="364BAFF3"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</w:tr>
    </w:tbl>
    <w:p w14:paraId="64E71F5A">
      <w:pPr>
        <w:pStyle w:val="4"/>
        <w:spacing w:before="0"/>
      </w:pPr>
    </w:p>
    <w:p w14:paraId="0886267B">
      <w:pPr>
        <w:numPr>
          <w:ilvl w:val="0"/>
          <w:numId w:val="0"/>
        </w:numPr>
        <w:tabs>
          <w:tab w:val="left" w:pos="1440"/>
          <w:tab w:val="left" w:pos="2160"/>
        </w:tabs>
        <w:spacing w:before="0" w:after="0" w:line="400" w:lineRule="exact"/>
        <w:outlineLvl w:val="9"/>
        <w:rPr>
          <w:rFonts w:hint="default" w:ascii="仿宋" w:eastAsia="仿宋" w:cs="仿宋"/>
          <w:b/>
          <w:color w:val="000000"/>
          <w:w w:val="100"/>
          <w:szCs w:val="21"/>
          <w:highlight w:val="none"/>
          <w:lang w:val="en-US" w:eastAsia="zh-CN"/>
        </w:rPr>
      </w:pPr>
      <w:r>
        <w:rPr>
          <w:rFonts w:hint="eastAsia" w:ascii="仿宋" w:eastAsia="仿宋" w:cs="仿宋"/>
          <w:b/>
          <w:color w:val="000000"/>
          <w:w w:val="100"/>
          <w:szCs w:val="21"/>
          <w:highlight w:val="none"/>
          <w:lang w:val="en-US" w:eastAsia="zh-CN"/>
        </w:rPr>
        <w:t>1、技术参数响应及偏离表中“投标服务实际参数”应如实填写，并与“竞争性磋商文件技术要求”逐一对应，不得简单表述为“响应或完全响应”，否则将被视为“响应文件内容不全”，将按无效投标处理。</w:t>
      </w:r>
    </w:p>
    <w:p w14:paraId="4314EC4E">
      <w:pPr>
        <w:numPr>
          <w:ilvl w:val="0"/>
          <w:numId w:val="0"/>
        </w:numPr>
        <w:tabs>
          <w:tab w:val="left" w:pos="1440"/>
          <w:tab w:val="left" w:pos="2160"/>
        </w:tabs>
        <w:spacing w:before="0" w:after="0" w:line="400" w:lineRule="exact"/>
        <w:outlineLvl w:val="9"/>
        <w:rPr>
          <w:rFonts w:hint="default" w:ascii="仿宋" w:eastAsia="仿宋" w:cs="仿宋"/>
          <w:b/>
          <w:color w:val="000000"/>
          <w:w w:val="100"/>
          <w:szCs w:val="21"/>
          <w:highlight w:val="none"/>
          <w:lang w:val="en-US" w:eastAsia="zh-CN"/>
        </w:rPr>
      </w:pPr>
      <w:r>
        <w:rPr>
          <w:rFonts w:hint="eastAsia" w:ascii="仿宋" w:eastAsia="仿宋" w:cs="仿宋"/>
          <w:b/>
          <w:color w:val="000000"/>
          <w:w w:val="100"/>
          <w:szCs w:val="21"/>
          <w:highlight w:val="none"/>
          <w:lang w:val="en-US" w:eastAsia="zh-CN"/>
        </w:rPr>
        <w:t>2、检验验收标准：按国家或行业及地方验收标准。或采购人要求的更高标准验收。</w:t>
      </w:r>
    </w:p>
    <w:p w14:paraId="587A1913">
      <w:pPr>
        <w:numPr>
          <w:ilvl w:val="0"/>
          <w:numId w:val="0"/>
        </w:numPr>
        <w:tabs>
          <w:tab w:val="left" w:pos="1440"/>
          <w:tab w:val="left" w:pos="2160"/>
        </w:tabs>
        <w:spacing w:before="0" w:after="0" w:line="400" w:lineRule="exact"/>
        <w:outlineLvl w:val="9"/>
        <w:rPr>
          <w:rFonts w:hint="eastAsia" w:ascii="仿宋" w:eastAsia="仿宋" w:cs="仿宋"/>
          <w:b/>
          <w:color w:val="000000"/>
          <w:w w:val="100"/>
          <w:szCs w:val="21"/>
          <w:highlight w:val="none"/>
          <w:lang w:val="en-US" w:eastAsia="zh-CN"/>
        </w:rPr>
      </w:pPr>
      <w:r>
        <w:rPr>
          <w:rFonts w:hint="eastAsia" w:ascii="仿宋" w:eastAsia="仿宋" w:cs="仿宋"/>
          <w:b/>
          <w:color w:val="000000"/>
          <w:w w:val="100"/>
          <w:szCs w:val="21"/>
          <w:highlight w:val="none"/>
          <w:lang w:val="en-US" w:eastAsia="zh-CN"/>
        </w:rPr>
        <w:t>3、服务的各项技术指标不能低于国家强制性标准，否则投标无效。</w:t>
      </w:r>
    </w:p>
    <w:p w14:paraId="077BB6CB">
      <w:pPr>
        <w:numPr>
          <w:ilvl w:val="0"/>
          <w:numId w:val="0"/>
        </w:numPr>
        <w:tabs>
          <w:tab w:val="left" w:pos="1440"/>
          <w:tab w:val="left" w:pos="2160"/>
        </w:tabs>
        <w:spacing w:before="0" w:after="0" w:line="400" w:lineRule="exact"/>
        <w:outlineLvl w:val="9"/>
        <w:rPr>
          <w:rFonts w:hint="default" w:ascii="仿宋" w:eastAsia="仿宋" w:cs="仿宋"/>
          <w:b/>
          <w:color w:val="000000"/>
          <w:w w:val="100"/>
          <w:szCs w:val="21"/>
          <w:highlight w:val="none"/>
          <w:lang w:val="en-US" w:eastAsia="zh-CN"/>
        </w:rPr>
      </w:pPr>
      <w:r>
        <w:rPr>
          <w:rFonts w:hint="eastAsia" w:ascii="仿宋" w:eastAsia="仿宋" w:cs="仿宋"/>
          <w:b/>
          <w:color w:val="000000"/>
          <w:w w:val="100"/>
          <w:szCs w:val="21"/>
          <w:highlight w:val="none"/>
          <w:lang w:val="en-US" w:eastAsia="zh-CN"/>
        </w:rPr>
        <w:t xml:space="preserve">4、供应商须提供所投服务参数的检测报告等佐证材料，以保证其所填写参数的准确性，真实性。 </w:t>
      </w:r>
    </w:p>
    <w:p w14:paraId="794A7576">
      <w:pPr>
        <w:rPr>
          <w:rFonts w:hint="eastAsia" w:ascii="仿宋" w:hAnsi="仿宋" w:eastAsia="仿宋" w:cs="仿宋"/>
          <w:highlight w:val="none"/>
          <w:lang w:val="en-US" w:eastAsia="zh-CN"/>
        </w:rPr>
        <w:sectPr>
          <w:headerReference r:id="rId5" w:type="default"/>
          <w:footerReference r:id="rId6" w:type="default"/>
          <w:pgSz w:w="16839" w:h="11907" w:orient="landscape"/>
          <w:pgMar w:top="1417" w:right="1440" w:bottom="1417" w:left="1440" w:header="851" w:footer="992" w:gutter="0"/>
          <w:pgNumType w:fmt="decimal"/>
          <w:cols w:space="720" w:num="1"/>
          <w:rtlGutter w:val="0"/>
          <w:docGrid w:type="linesAndChars" w:linePitch="466" w:charSpace="-4301"/>
        </w:sectPr>
      </w:pPr>
    </w:p>
    <w:p w14:paraId="5BC822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82ACE">
    <w:pPr>
      <w:pStyle w:val="6"/>
      <w:ind w:right="360"/>
      <w:rPr>
        <w:i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3D6907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Fxy/d1AAAAAMBAAAPAAAAAAAAAAEAIAAA&#10;ACIAAABkcnMvZG93bnJldi54bWxQSwECFAAUAAAACACHTuJAtTvnztcBAAChAwAADgAAAAAAAAAB&#10;ACAAAAAj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3D6907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0BB33">
    <w:pPr>
      <w:pStyle w:val="7"/>
      <w:pBdr>
        <w:bottom w:val="none" w:color="auto" w:sz="0" w:space="0"/>
      </w:pBdr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75418A"/>
    <w:multiLevelType w:val="singleLevel"/>
    <w:tmpl w:val="3475418A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MjkwMmUzYjNkYWViZmYyYzczY2ExMWRkZTgxMmQifQ=="/>
  </w:docVars>
  <w:rsids>
    <w:rsidRoot w:val="00000000"/>
    <w:rsid w:val="58CB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宋体" w:eastAsia="宋体"/>
      <w:sz w:val="24"/>
    </w:rPr>
  </w:style>
  <w:style w:type="paragraph" w:styleId="3">
    <w:name w:val="Plain Text"/>
    <w:basedOn w:val="1"/>
    <w:next w:val="4"/>
    <w:qFormat/>
    <w:uiPriority w:val="0"/>
    <w:rPr>
      <w:rFonts w:ascii="宋体"/>
      <w:szCs w:val="20"/>
    </w:rPr>
  </w:style>
  <w:style w:type="paragraph" w:styleId="4">
    <w:name w:val="toa heading"/>
    <w:basedOn w:val="1"/>
    <w:next w:val="1"/>
    <w:qFormat/>
    <w:uiPriority w:val="0"/>
    <w:pPr>
      <w:widowControl w:val="0"/>
      <w:autoSpaceDE/>
      <w:autoSpaceDN/>
      <w:spacing w:before="120" w:after="0" w:line="240" w:lineRule="auto"/>
      <w:ind w:left="0" w:firstLine="0"/>
      <w:jc w:val="both"/>
    </w:pPr>
    <w:rPr>
      <w:rFonts w:ascii="Arial" w:hAnsi="Arial" w:eastAsia="宋体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2024-11-06T09:25:13Z</dcterms:created>
  <dc:creator>1</dc:creator>
  <cp:lastModifiedBy>啦啦啦</cp:lastModifiedBy>
  <dcterms:modified xsi:type="dcterms:W3CDTF">2024-11-06T09:25:24Z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6C944521D48840A6A7440020A1E154BE_12</vt:lpwstr>
  </property>
</Properties>
</file>